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2A534FC8" w14:textId="77777777" w:rsidR="002205E8" w:rsidRPr="00FB1F6C" w:rsidRDefault="00FB1F6C" w:rsidP="00FB1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F6C">
        <w:rPr>
          <w:rFonts w:ascii="Times New Roman" w:hAnsi="Times New Roman" w:cs="Times New Roman"/>
          <w:b/>
          <w:sz w:val="28"/>
          <w:szCs w:val="28"/>
        </w:rPr>
        <w:t>Szczegółowe wytyczne do rozliczania robót zlecanych kosztorysem powykonawczym w ramach przetargu</w:t>
      </w:r>
    </w:p>
    <w:p w14:paraId="59286952" w14:textId="77777777" w:rsidR="00FB1F6C" w:rsidRDefault="00FB1F6C" w:rsidP="00FB1F6C">
      <w:pPr>
        <w:pStyle w:val="Default"/>
      </w:pPr>
    </w:p>
    <w:p w14:paraId="7E5D5B6E" w14:textId="676A2B9B" w:rsidR="00FB1F6C" w:rsidRDefault="00FB1F6C" w:rsidP="00FB1F6C">
      <w:pPr>
        <w:pStyle w:val="Default"/>
        <w:rPr>
          <w:sz w:val="23"/>
          <w:szCs w:val="23"/>
        </w:rPr>
      </w:pPr>
      <w:r>
        <w:t xml:space="preserve"> </w:t>
      </w:r>
    </w:p>
    <w:p w14:paraId="5E8999B3" w14:textId="77777777" w:rsidR="00FB1F6C" w:rsidRDefault="00FB1F6C" w:rsidP="00FB1F6C">
      <w:pPr>
        <w:pStyle w:val="Default"/>
        <w:rPr>
          <w:sz w:val="23"/>
          <w:szCs w:val="23"/>
        </w:rPr>
      </w:pPr>
    </w:p>
    <w:p w14:paraId="5FDA42EA" w14:textId="77777777" w:rsidR="00FB1F6C" w:rsidRDefault="00FB1F6C" w:rsidP="00FB1F6C">
      <w:pPr>
        <w:pStyle w:val="Default"/>
        <w:ind w:firstLine="35.40pt"/>
        <w:jc w:val="both"/>
      </w:pPr>
      <w:r w:rsidRPr="00FB1F6C">
        <w:t>Kosztorys powykonawczy opracowany będzie metoda kalkulacji szczegółowej. Kalkulacja szczegółowa polega na obliczeniu ceny kosztorysowej jako sumy iloczynów: ilości ustalonych jednostek przedmiarowych, jednostkowych nakładów rzeczowych i ich cen oraz doliczonych odpowiednio kosztów materiałów pomocniczych nieobjętych nakładami rzeczowymi, kosztów pośrednich i zysku, z uwzględnieniem podatku od towarów i usług – według formuły:</w:t>
      </w:r>
    </w:p>
    <w:p w14:paraId="5345F182" w14:textId="77777777" w:rsidR="00FB1F6C" w:rsidRDefault="00FB1F6C" w:rsidP="00FB1F6C">
      <w:pPr>
        <w:pStyle w:val="Default"/>
      </w:pPr>
    </w:p>
    <w:p w14:paraId="3D4EF4A6" w14:textId="77777777" w:rsidR="00FB1F6C" w:rsidRDefault="00FB1F6C" w:rsidP="00FB1F6C">
      <w:pPr>
        <w:pStyle w:val="Default"/>
        <w:jc w:val="center"/>
      </w:pPr>
      <w:r>
        <w:t>CK = Σ L * (n * c + Kp + Z) + Pv</w:t>
      </w:r>
    </w:p>
    <w:p w14:paraId="190C57C7" w14:textId="77777777" w:rsidR="00FB1F6C" w:rsidRDefault="00FB1F6C" w:rsidP="00FB1F6C">
      <w:pPr>
        <w:pStyle w:val="Default"/>
      </w:pPr>
    </w:p>
    <w:p w14:paraId="09902E1C" w14:textId="77777777" w:rsidR="00FB1F6C" w:rsidRDefault="00FB1F6C" w:rsidP="00FB1F6C">
      <w:pPr>
        <w:pStyle w:val="Default"/>
      </w:pPr>
      <w:r>
        <w:t>gdzie :</w:t>
      </w:r>
    </w:p>
    <w:p w14:paraId="7B45A037" w14:textId="77777777" w:rsidR="00FB1F6C" w:rsidRDefault="00FB1F6C" w:rsidP="00FB1F6C">
      <w:pPr>
        <w:pStyle w:val="Default"/>
      </w:pPr>
    </w:p>
    <w:p w14:paraId="39205917" w14:textId="77777777" w:rsidR="00FB1F6C" w:rsidRDefault="00FB1F6C" w:rsidP="00FB1F6C">
      <w:pPr>
        <w:pStyle w:val="Default"/>
      </w:pPr>
      <w:r>
        <w:t>CK - oznacza cenę kosztorysową,</w:t>
      </w:r>
    </w:p>
    <w:p w14:paraId="29068B9E" w14:textId="77777777" w:rsidR="00FB1F6C" w:rsidRDefault="00FB1F6C" w:rsidP="00FB1F6C">
      <w:pPr>
        <w:pStyle w:val="Default"/>
      </w:pPr>
      <w:r>
        <w:t>L - oznacza ilość ustalonych jednostek przedmiarowych,</w:t>
      </w:r>
    </w:p>
    <w:p w14:paraId="7B26F214" w14:textId="77777777" w:rsidR="00FB1F6C" w:rsidRDefault="00FB1F6C" w:rsidP="00FB1F6C">
      <w:pPr>
        <w:pStyle w:val="Default"/>
      </w:pPr>
      <w:r>
        <w:t>n - oznacza jednostkowe nakłady rzeczowe:</w:t>
      </w:r>
    </w:p>
    <w:p w14:paraId="2021E69F" w14:textId="77777777" w:rsidR="00FB1F6C" w:rsidRDefault="00FB1F6C" w:rsidP="00FB1F6C">
      <w:pPr>
        <w:pStyle w:val="Default"/>
      </w:pPr>
      <w:r>
        <w:t>robocizny – nr; materiałów – nm; pracy sprzętu i środków transportu technologicznego – ns,</w:t>
      </w:r>
    </w:p>
    <w:p w14:paraId="4F993741" w14:textId="77777777" w:rsidR="00FB1F6C" w:rsidRDefault="00FB1F6C" w:rsidP="00FB1F6C">
      <w:pPr>
        <w:pStyle w:val="Default"/>
      </w:pPr>
      <w:r>
        <w:t>c - oznacza ceny jednostkowe czynników produkcji obejmujące:</w:t>
      </w:r>
    </w:p>
    <w:p w14:paraId="43E99C1E" w14:textId="77777777" w:rsidR="00FB1F6C" w:rsidRDefault="00FB1F6C" w:rsidP="00FB1F6C">
      <w:pPr>
        <w:pStyle w:val="Default"/>
      </w:pPr>
      <w:r>
        <w:t>godzinową stawkę robocizny kosztorysowej – Cr,</w:t>
      </w:r>
    </w:p>
    <w:p w14:paraId="74170D20" w14:textId="77777777" w:rsidR="00FB1F6C" w:rsidRDefault="00FB1F6C" w:rsidP="00FB1F6C">
      <w:pPr>
        <w:pStyle w:val="Default"/>
      </w:pPr>
      <w:r>
        <w:t>ceny jednostkowe materiałów – Cm,</w:t>
      </w:r>
    </w:p>
    <w:p w14:paraId="335F89D9" w14:textId="77777777" w:rsidR="00FB1F6C" w:rsidRDefault="00FB1F6C" w:rsidP="00FB1F6C">
      <w:pPr>
        <w:pStyle w:val="Default"/>
      </w:pPr>
      <w:r>
        <w:t>ceny jednostkowe maszynogodziny pracy sprzętu i środków transportu technologicznego – Cs,</w:t>
      </w:r>
    </w:p>
    <w:p w14:paraId="7338222B" w14:textId="77777777" w:rsidR="00FB1F6C" w:rsidRDefault="00FB1F6C" w:rsidP="00FB1F6C">
      <w:pPr>
        <w:pStyle w:val="Default"/>
      </w:pPr>
      <w:r>
        <w:t>Kp - oznacza koszty pośrednie,</w:t>
      </w:r>
    </w:p>
    <w:p w14:paraId="4B83D1BE" w14:textId="77777777" w:rsidR="00FB1F6C" w:rsidRDefault="00FB1F6C" w:rsidP="00FB1F6C">
      <w:pPr>
        <w:pStyle w:val="Default"/>
      </w:pPr>
      <w:r>
        <w:t>Z - oznacza zysk kalkulacyjny,</w:t>
      </w:r>
    </w:p>
    <w:p w14:paraId="1B124543" w14:textId="77777777" w:rsidR="00FB1F6C" w:rsidRDefault="00FB1F6C" w:rsidP="00FB1F6C">
      <w:pPr>
        <w:pStyle w:val="Default"/>
      </w:pPr>
      <w:r>
        <w:t>Pv - oznacza podatek od towarów i usług VAT</w:t>
      </w:r>
    </w:p>
    <w:p w14:paraId="26F7C9A6" w14:textId="77777777" w:rsidR="00FB1F6C" w:rsidRDefault="00FB1F6C" w:rsidP="00FB1F6C">
      <w:pPr>
        <w:pStyle w:val="Default"/>
      </w:pPr>
    </w:p>
    <w:p w14:paraId="0AFFA286" w14:textId="77777777" w:rsidR="00FB1F6C" w:rsidRDefault="001127D3" w:rsidP="001127D3">
      <w:pPr>
        <w:pStyle w:val="Default"/>
        <w:ind w:start="36pt"/>
        <w:rPr>
          <w:b/>
        </w:rPr>
      </w:pPr>
      <w:r w:rsidRPr="00205109">
        <w:rPr>
          <w:b/>
        </w:rPr>
        <w:t>I Roboty nawierzchniowe</w:t>
      </w:r>
    </w:p>
    <w:p w14:paraId="0C0AB185" w14:textId="77777777" w:rsidR="00205109" w:rsidRPr="00205109" w:rsidRDefault="00205109" w:rsidP="001127D3">
      <w:pPr>
        <w:pStyle w:val="Default"/>
        <w:ind w:start="36pt"/>
        <w:rPr>
          <w:b/>
        </w:rPr>
      </w:pPr>
    </w:p>
    <w:p w14:paraId="1148EFB2" w14:textId="3D03A6D8" w:rsidR="001127D3" w:rsidRPr="005717A4" w:rsidRDefault="001127D3" w:rsidP="004E4CDF">
      <w:pPr>
        <w:pStyle w:val="Default"/>
        <w:numPr>
          <w:ilvl w:val="0"/>
          <w:numId w:val="2"/>
        </w:numPr>
      </w:pPr>
      <w:r w:rsidRPr="005717A4">
        <w:t xml:space="preserve">Rozebranie nawierzchni z mieszanek mineralno-bitumicznych </w:t>
      </w:r>
      <w:r w:rsidR="00C740BB" w:rsidRPr="005717A4">
        <w:t xml:space="preserve">i skuwanie zmarzliny </w:t>
      </w:r>
      <w:r w:rsidRPr="005717A4">
        <w:t>rozliczne będzie według KNR 2-31 0803-03</w:t>
      </w:r>
      <w:r w:rsidRPr="005717A4">
        <w:rPr>
          <w:b/>
        </w:rPr>
        <w:t xml:space="preserve"> </w:t>
      </w:r>
      <w:r w:rsidRPr="005717A4">
        <w:t>oraz KNR 2-31 0803-04.</w:t>
      </w:r>
      <w:r w:rsidR="005F0023" w:rsidRPr="005717A4">
        <w:t xml:space="preserve"> Sprzęt – symbol klasyf. 83111.</w:t>
      </w:r>
      <w:r w:rsidRPr="005717A4">
        <w:t xml:space="preserve"> </w:t>
      </w:r>
      <w:r w:rsidR="004E4CDF" w:rsidRPr="005717A4">
        <w:t>Norma stała i bez zmian 0,2544 r-g/m2, 0,1249 m-g/m2 (KNR 2-31 0803-03) i 0,0437 r-g/m2, 0,0185 m-g/m2 (KNR 2-31 0803-04).</w:t>
      </w:r>
    </w:p>
    <w:p w14:paraId="362031DE" w14:textId="54D63FB1" w:rsidR="001127D3" w:rsidRPr="005717A4" w:rsidRDefault="001127D3" w:rsidP="004E4CDF">
      <w:pPr>
        <w:pStyle w:val="Default"/>
        <w:numPr>
          <w:ilvl w:val="0"/>
          <w:numId w:val="2"/>
        </w:numPr>
      </w:pPr>
      <w:r w:rsidRPr="005717A4">
        <w:t xml:space="preserve">Rozebranie nawierzchni z </w:t>
      </w:r>
      <w:r w:rsidR="00243428" w:rsidRPr="00574525">
        <w:t>klinkieru,</w:t>
      </w:r>
      <w:r w:rsidR="00574525">
        <w:t xml:space="preserve"> </w:t>
      </w:r>
      <w:r w:rsidRPr="005717A4">
        <w:t>pozbruku</w:t>
      </w:r>
      <w:r w:rsidR="00A063A3" w:rsidRPr="005717A4">
        <w:t>,</w:t>
      </w:r>
      <w:r w:rsidR="00574525">
        <w:t xml:space="preserve"> </w:t>
      </w:r>
      <w:r w:rsidRPr="005717A4">
        <w:t xml:space="preserve">rozliczne będzie według </w:t>
      </w:r>
      <w:r w:rsidR="00943E70" w:rsidRPr="005717A4">
        <w:t>KNR 2-31 0810-02</w:t>
      </w:r>
      <w:r w:rsidR="004E4CDF" w:rsidRPr="005717A4">
        <w:t>. Norma stała i bez zmian 0,7812 r-g/m2.</w:t>
      </w:r>
    </w:p>
    <w:p w14:paraId="0C25DFF4" w14:textId="159065CD" w:rsidR="00A063A3" w:rsidRPr="005717A4" w:rsidRDefault="00A063A3" w:rsidP="004E4CDF">
      <w:pPr>
        <w:pStyle w:val="Default"/>
        <w:numPr>
          <w:ilvl w:val="0"/>
          <w:numId w:val="2"/>
        </w:numPr>
      </w:pPr>
      <w:r w:rsidRPr="005717A4">
        <w:t xml:space="preserve">Rozebranie płyt chodnikowych </w:t>
      </w:r>
      <w:r w:rsidR="00B51410" w:rsidRPr="005717A4">
        <w:t xml:space="preserve">, płyt żelbetowych </w:t>
      </w:r>
      <w:r w:rsidRPr="005717A4">
        <w:t xml:space="preserve">rozliczane będzie według KNR 2-31 0815-01. </w:t>
      </w:r>
      <w:r w:rsidR="004E4CDF" w:rsidRPr="005717A4">
        <w:t>Norma stała i bez zmian 0,0974 r-g/m2.</w:t>
      </w:r>
    </w:p>
    <w:p w14:paraId="240D4000" w14:textId="0490CA34" w:rsidR="00943E70" w:rsidRPr="005717A4" w:rsidRDefault="00943E70" w:rsidP="00F64934">
      <w:pPr>
        <w:pStyle w:val="Default"/>
        <w:numPr>
          <w:ilvl w:val="0"/>
          <w:numId w:val="2"/>
        </w:numPr>
      </w:pPr>
      <w:r w:rsidRPr="005717A4">
        <w:t>Rozebranie podbudowy z kruszywa kamiennego</w:t>
      </w:r>
      <w:r w:rsidR="00B51410" w:rsidRPr="005717A4">
        <w:t xml:space="preserve"> oraz dróg tłuczniowych</w:t>
      </w:r>
      <w:r w:rsidRPr="005717A4">
        <w:t xml:space="preserve"> rozliczne będzie według KNR 2-31 0802-07 oraz KNR 2-31 0802-08</w:t>
      </w:r>
      <w:r w:rsidR="005F0023" w:rsidRPr="005717A4">
        <w:t>. Sprzęt –.</w:t>
      </w:r>
      <w:r w:rsidR="00007E52" w:rsidRPr="00007E52">
        <w:t xml:space="preserve"> </w:t>
      </w:r>
      <w:r w:rsidR="00007E52">
        <w:t>Koparka jednonaczyniowa</w:t>
      </w:r>
      <w:r w:rsidR="00007E52" w:rsidRPr="005717A4">
        <w:t xml:space="preserve"> na podwoziu samochodowym  o pojemności łyżki  0,25 m3</w:t>
      </w:r>
      <w:r w:rsidR="00007E52">
        <w:t>.</w:t>
      </w:r>
      <w:r w:rsidR="0031501D" w:rsidRPr="005717A4">
        <w:t xml:space="preserve"> </w:t>
      </w:r>
      <w:r w:rsidR="004E4CDF" w:rsidRPr="005717A4">
        <w:t>Norma stała i bez zmian 0,2132 r-g/m2, 0,0079 m-g/m2 (</w:t>
      </w:r>
      <w:r w:rsidR="005872C9" w:rsidRPr="005717A4">
        <w:t>KNR 2-31 0802-07</w:t>
      </w:r>
      <w:r w:rsidR="004E4CDF" w:rsidRPr="005717A4">
        <w:t>) i 0,0</w:t>
      </w:r>
      <w:r w:rsidR="00F64934" w:rsidRPr="005717A4">
        <w:t>141r-g/m2, 0,0003</w:t>
      </w:r>
      <w:r w:rsidR="004E4CDF" w:rsidRPr="005717A4">
        <w:t xml:space="preserve"> m-g/m2 (</w:t>
      </w:r>
      <w:r w:rsidR="00F64934" w:rsidRPr="005717A4">
        <w:t>KNR 2-31 0802-08</w:t>
      </w:r>
      <w:r w:rsidR="004E4CDF" w:rsidRPr="005717A4">
        <w:t>).</w:t>
      </w:r>
    </w:p>
    <w:p w14:paraId="2B5D07DC" w14:textId="2EE7880C" w:rsidR="00943E70" w:rsidRPr="005717A4" w:rsidRDefault="00943E70" w:rsidP="00AC7321">
      <w:pPr>
        <w:pStyle w:val="Default"/>
        <w:numPr>
          <w:ilvl w:val="0"/>
          <w:numId w:val="2"/>
        </w:numPr>
      </w:pPr>
      <w:r w:rsidRPr="005717A4">
        <w:t>Rozebranie podbudowy betonowej</w:t>
      </w:r>
      <w:r w:rsidR="00B51410" w:rsidRPr="005717A4">
        <w:t xml:space="preserve"> oraz nawierzchni betonowych ( np. tereny utwardzone na posesji) </w:t>
      </w:r>
      <w:r w:rsidRPr="005717A4">
        <w:t xml:space="preserve"> rozliczne będzie według KNR 2-31 0801-03 oraz  KNR 2-31 0801-04</w:t>
      </w:r>
      <w:r w:rsidR="00B51410" w:rsidRPr="005717A4">
        <w:t>.</w:t>
      </w:r>
      <w:r w:rsidR="003C7460" w:rsidRPr="005717A4">
        <w:t xml:space="preserve"> Sprzęt – symbol klasyf. 83111.</w:t>
      </w:r>
      <w:r w:rsidR="00AC7321" w:rsidRPr="005717A4">
        <w:t xml:space="preserve"> Norma stała i bez zmian 0,6625 r-g/m2, 0,3 m-g/m2 (KNR 2-31 0801-03) i 0,0601 r-g/m2, 0,028 m-g/m2 (KNR 2-31 0801-04).</w:t>
      </w:r>
    </w:p>
    <w:p w14:paraId="2B033DD1" w14:textId="26823EDC" w:rsidR="00B51410" w:rsidRPr="005717A4" w:rsidRDefault="00B51410" w:rsidP="00AC7321">
      <w:pPr>
        <w:pStyle w:val="Default"/>
        <w:numPr>
          <w:ilvl w:val="0"/>
          <w:numId w:val="2"/>
        </w:numPr>
      </w:pPr>
      <w:r w:rsidRPr="005717A4">
        <w:lastRenderedPageBreak/>
        <w:t>Rozebranie podbudowy z gruntu stabilizowanego rozliczne będzie według KNR 2-31 0802-03</w:t>
      </w:r>
      <w:r w:rsidR="00AC7321" w:rsidRPr="005717A4">
        <w:t xml:space="preserve"> i KNR 2-31 0802-04</w:t>
      </w:r>
      <w:r w:rsidRPr="005717A4">
        <w:t xml:space="preserve">. </w:t>
      </w:r>
      <w:r w:rsidR="003C7460" w:rsidRPr="005717A4">
        <w:t>Sprzęt – symbol klasyf. 83111.</w:t>
      </w:r>
      <w:r w:rsidR="00AC7321" w:rsidRPr="005717A4">
        <w:t xml:space="preserve"> Norma stała i bez zmian 0,1669 r-g/m2, 0,0336 m-g/m2 (KNR 2-31 0802-03) i 0,0165 r-g/m2, 0,0</w:t>
      </w:r>
      <w:r w:rsidR="003278D3" w:rsidRPr="005717A4">
        <w:t>0</w:t>
      </w:r>
      <w:r w:rsidR="00AC7321" w:rsidRPr="005717A4">
        <w:t>32 m-g/m2 (KNR 2-31 0802-04)</w:t>
      </w:r>
    </w:p>
    <w:p w14:paraId="36674BED" w14:textId="44652843" w:rsidR="00943E70" w:rsidRPr="005717A4" w:rsidRDefault="00205109" w:rsidP="008E543E">
      <w:pPr>
        <w:pStyle w:val="Default"/>
        <w:numPr>
          <w:ilvl w:val="0"/>
          <w:numId w:val="2"/>
        </w:numPr>
      </w:pPr>
      <w:r w:rsidRPr="005717A4">
        <w:t>Rozebranie krawężników betonowych rozliczane będzie według KNR 2-31 0813-01</w:t>
      </w:r>
      <w:r w:rsidR="008E543E" w:rsidRPr="005717A4">
        <w:t>. Norma stała i bez zmian 0,187 r-g/m</w:t>
      </w:r>
      <w:r w:rsidR="00B559D7" w:rsidRPr="005717A4">
        <w:t>.</w:t>
      </w:r>
    </w:p>
    <w:p w14:paraId="33D88423" w14:textId="08D96542" w:rsidR="00205109" w:rsidRPr="005717A4" w:rsidRDefault="00205109" w:rsidP="0042784B">
      <w:pPr>
        <w:pStyle w:val="Default"/>
        <w:numPr>
          <w:ilvl w:val="0"/>
          <w:numId w:val="2"/>
        </w:numPr>
      </w:pPr>
      <w:r w:rsidRPr="005717A4">
        <w:t>Wywóz gruzu rozliczany będzie według KNR 4-01 0108-</w:t>
      </w:r>
      <w:r w:rsidR="0066774C" w:rsidRPr="005717A4">
        <w:t>11</w:t>
      </w:r>
      <w:r w:rsidRPr="005717A4">
        <w:t xml:space="preserve"> oraz KNR 4-01 0108-1</w:t>
      </w:r>
      <w:r w:rsidR="0066774C" w:rsidRPr="005717A4">
        <w:t>2</w:t>
      </w:r>
      <w:r w:rsidRPr="005717A4">
        <w:t xml:space="preserve">.   </w:t>
      </w:r>
      <w:r w:rsidR="00F74CC8" w:rsidRPr="005717A4">
        <w:t>Dla pozycji KNR 4-01 0108-</w:t>
      </w:r>
      <w:r w:rsidR="00F12FB9" w:rsidRPr="005717A4">
        <w:t>1</w:t>
      </w:r>
      <w:r w:rsidR="00F12FB9">
        <w:t>2</w:t>
      </w:r>
      <w:r w:rsidR="00F12FB9" w:rsidRPr="005717A4">
        <w:t xml:space="preserve"> </w:t>
      </w:r>
      <w:r w:rsidR="00F74CC8" w:rsidRPr="005717A4">
        <w:t>krotność rozliczana będzie na podstawie  najkrótszej długości</w:t>
      </w:r>
      <w:r w:rsidRPr="005717A4">
        <w:t xml:space="preserve"> trasy przejazdu samochodu od miejsca awarii do </w:t>
      </w:r>
      <w:r w:rsidR="00B51410" w:rsidRPr="005717A4">
        <w:t xml:space="preserve">miejsc </w:t>
      </w:r>
      <w:r w:rsidRPr="005717A4">
        <w:t>wskazanych przez Wykonawcę w ofercie i wyznaczana  będzie w oparciu o ogólnodostępne aplikacje do planowania tras podróży samochodem.</w:t>
      </w:r>
      <w:r w:rsidR="003C7460" w:rsidRPr="005717A4">
        <w:t xml:space="preserve"> </w:t>
      </w:r>
      <w:r w:rsidR="008E543E" w:rsidRPr="005717A4">
        <w:t xml:space="preserve">Norma stała i bez zmian </w:t>
      </w:r>
      <w:r w:rsidR="0066774C" w:rsidRPr="005717A4">
        <w:t>0,86</w:t>
      </w:r>
      <w:r w:rsidR="00B559D7" w:rsidRPr="005717A4">
        <w:t xml:space="preserve"> r-g/m3</w:t>
      </w:r>
      <w:r w:rsidR="008E543E" w:rsidRPr="005717A4">
        <w:t xml:space="preserve">, </w:t>
      </w:r>
      <w:r w:rsidR="00F12FB9">
        <w:t xml:space="preserve">0,5 m-g/m3 </w:t>
      </w:r>
      <w:r w:rsidR="008E543E" w:rsidRPr="005717A4">
        <w:t>(KNR 4-01 0108-</w:t>
      </w:r>
      <w:r w:rsidR="0066774C" w:rsidRPr="005717A4">
        <w:t>11</w:t>
      </w:r>
      <w:r w:rsidR="008E543E" w:rsidRPr="005717A4">
        <w:t>) .</w:t>
      </w:r>
      <w:r w:rsidR="00F12FB9">
        <w:t xml:space="preserve"> </w:t>
      </w:r>
      <w:r w:rsidR="0066774C" w:rsidRPr="005717A4">
        <w:t>Norma sprzętu dla (KNR 4-01 0108-12)</w:t>
      </w:r>
      <w:r w:rsidR="00187090">
        <w:t xml:space="preserve"> </w:t>
      </w:r>
      <w:r w:rsidR="00F12FB9">
        <w:t>stała i bez zmian 0,02 m-g/m3.</w:t>
      </w:r>
    </w:p>
    <w:p w14:paraId="1451FFAB" w14:textId="77777777" w:rsidR="00205109" w:rsidRPr="005717A4" w:rsidRDefault="00205109" w:rsidP="00205109">
      <w:pPr>
        <w:pStyle w:val="Default"/>
        <w:ind w:start="36pt"/>
        <w:jc w:val="both"/>
        <w:rPr>
          <w:b/>
        </w:rPr>
      </w:pPr>
    </w:p>
    <w:p w14:paraId="28CA0B81" w14:textId="77777777" w:rsidR="00205109" w:rsidRPr="005717A4" w:rsidRDefault="00205109" w:rsidP="00205109">
      <w:pPr>
        <w:pStyle w:val="Default"/>
        <w:ind w:start="36pt"/>
        <w:jc w:val="both"/>
        <w:rPr>
          <w:b/>
        </w:rPr>
      </w:pPr>
      <w:r w:rsidRPr="005717A4">
        <w:rPr>
          <w:b/>
        </w:rPr>
        <w:t xml:space="preserve">II Roboty ziemne </w:t>
      </w:r>
    </w:p>
    <w:p w14:paraId="6A28192B" w14:textId="77777777" w:rsidR="00186064" w:rsidRPr="005717A4" w:rsidRDefault="00186064" w:rsidP="00205109">
      <w:pPr>
        <w:pStyle w:val="Default"/>
        <w:ind w:start="36pt"/>
        <w:jc w:val="both"/>
        <w:rPr>
          <w:b/>
        </w:rPr>
      </w:pPr>
    </w:p>
    <w:p w14:paraId="1F5A8780" w14:textId="58F3B229" w:rsidR="00186064" w:rsidRPr="005717A4" w:rsidRDefault="00186064" w:rsidP="003C7460">
      <w:pPr>
        <w:pStyle w:val="Default"/>
        <w:numPr>
          <w:ilvl w:val="0"/>
          <w:numId w:val="3"/>
        </w:numPr>
        <w:jc w:val="both"/>
      </w:pPr>
      <w:r w:rsidRPr="005717A4">
        <w:t>Ręczne roboty ziemne rozliczane będą według KNR 2-01 0301-02</w:t>
      </w:r>
      <w:r w:rsidR="003C7460" w:rsidRPr="005717A4">
        <w:t xml:space="preserve">. </w:t>
      </w:r>
      <w:r w:rsidR="005F416E" w:rsidRPr="005717A4">
        <w:t>Norma stała i bez zmian 2,69*0,955 r-g/m3</w:t>
      </w:r>
      <w:r w:rsidR="00F12FB9">
        <w:t>.</w:t>
      </w:r>
      <w:r w:rsidR="005F416E" w:rsidRPr="005717A4">
        <w:t xml:space="preserve"> </w:t>
      </w:r>
      <w:r w:rsidR="00127288" w:rsidRPr="00867E8A">
        <w:t xml:space="preserve">Norma dla sprzętu </w:t>
      </w:r>
      <w:r w:rsidR="00F12FB9">
        <w:t>stała i bez zmian 0,34 m-g/m3.</w:t>
      </w:r>
    </w:p>
    <w:p w14:paraId="6F0CFD28" w14:textId="1A4F69C3" w:rsidR="00186064" w:rsidRPr="005717A4" w:rsidRDefault="00186064" w:rsidP="005F416E">
      <w:pPr>
        <w:pStyle w:val="Default"/>
        <w:numPr>
          <w:ilvl w:val="0"/>
          <w:numId w:val="3"/>
        </w:numPr>
        <w:jc w:val="both"/>
      </w:pPr>
      <w:r w:rsidRPr="005717A4">
        <w:t xml:space="preserve">Roboty ziemne wykonywane mechanicznie rozliczne będą według KNR 2-01 0205-04. </w:t>
      </w:r>
      <w:r w:rsidR="0057738F" w:rsidRPr="005717A4">
        <w:t xml:space="preserve">Zamawiający przyjmuje do rozliczeń wszystkich robót ziemnych wykonywanych mechanicznie koparkę jednonaczyniową na podwoziu samochodowym  o pojemności łyżki  0,25 m3. </w:t>
      </w:r>
      <w:r w:rsidR="005F416E" w:rsidRPr="005717A4">
        <w:t xml:space="preserve">Norma stała i bez zmian </w:t>
      </w:r>
      <w:r w:rsidR="0031501D" w:rsidRPr="005717A4">
        <w:t xml:space="preserve"> </w:t>
      </w:r>
      <w:r w:rsidR="005F416E" w:rsidRPr="005717A4">
        <w:t xml:space="preserve">0,23 r-g/m3, </w:t>
      </w:r>
      <w:r w:rsidR="00D5651C">
        <w:t xml:space="preserve">dla koparki </w:t>
      </w:r>
      <w:r w:rsidR="005F416E" w:rsidRPr="005717A4">
        <w:t>0,0984 m-g/m3</w:t>
      </w:r>
      <w:r w:rsidR="00D5651C">
        <w:t>, dla samochodu 0,2283 m-g/m3.</w:t>
      </w:r>
    </w:p>
    <w:p w14:paraId="6058E88E" w14:textId="77777777" w:rsidR="00056C62" w:rsidRPr="005717A4" w:rsidRDefault="00186064" w:rsidP="0096598B">
      <w:pPr>
        <w:pStyle w:val="Default"/>
        <w:numPr>
          <w:ilvl w:val="0"/>
          <w:numId w:val="3"/>
        </w:numPr>
        <w:jc w:val="both"/>
      </w:pPr>
      <w:r w:rsidRPr="005717A4">
        <w:t>Zasypywanie wykopów</w:t>
      </w:r>
      <w:r w:rsidR="00056C62" w:rsidRPr="005717A4">
        <w:t xml:space="preserve"> ręczne </w:t>
      </w:r>
      <w:r w:rsidRPr="005717A4">
        <w:t xml:space="preserve"> rozliczane będzie według KNR 2-01 0320</w:t>
      </w:r>
      <w:r w:rsidR="009A7BAC" w:rsidRPr="005717A4">
        <w:t>.</w:t>
      </w:r>
    </w:p>
    <w:p w14:paraId="4DDE87B2" w14:textId="77777777" w:rsidR="00186064" w:rsidRPr="005717A4" w:rsidRDefault="00056C62" w:rsidP="0096598B">
      <w:pPr>
        <w:pStyle w:val="Default"/>
        <w:numPr>
          <w:ilvl w:val="0"/>
          <w:numId w:val="3"/>
        </w:numPr>
        <w:jc w:val="both"/>
      </w:pPr>
      <w:r w:rsidRPr="005717A4">
        <w:t xml:space="preserve">Zasypywanie wykopów mechanicznie </w:t>
      </w:r>
      <w:r w:rsidR="009A7BAC" w:rsidRPr="005717A4">
        <w:t xml:space="preserve">rozliczane będzie </w:t>
      </w:r>
      <w:r w:rsidR="00186064" w:rsidRPr="005717A4">
        <w:t xml:space="preserve"> </w:t>
      </w:r>
      <w:r w:rsidR="0096598B" w:rsidRPr="005717A4">
        <w:t>KNR 2-01 0230-01.</w:t>
      </w:r>
    </w:p>
    <w:p w14:paraId="6D089805" w14:textId="73992F22" w:rsidR="009A7BAC" w:rsidRPr="005717A4" w:rsidRDefault="009A7BAC" w:rsidP="009A7BAC">
      <w:pPr>
        <w:pStyle w:val="Default"/>
        <w:ind w:start="54pt"/>
        <w:jc w:val="both"/>
      </w:pPr>
      <w:r w:rsidRPr="005717A4">
        <w:t>Zamawiający przyjmuje do rozliczeń wszystkich robót ziemnych wykonywanych mechanicznie koparkę jednonaczyniową na podwoziu samochodowym  o pojemności łyżki  0,25 m3</w:t>
      </w:r>
      <w:r w:rsidR="0031501D" w:rsidRPr="005717A4">
        <w:t xml:space="preserve">. </w:t>
      </w:r>
      <w:r w:rsidR="005F416E" w:rsidRPr="005717A4">
        <w:t>Norma stała i bez zmian  0,0135 m-g/m3.</w:t>
      </w:r>
    </w:p>
    <w:p w14:paraId="7DBCE848" w14:textId="610F74E3" w:rsidR="00205109" w:rsidRPr="005717A4" w:rsidRDefault="0096598B" w:rsidP="005F416E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 w:rsidRPr="005717A4">
        <w:rPr>
          <w:rStyle w:val="cs91ef8b521"/>
          <w:b w:val="0"/>
        </w:rPr>
        <w:t>Zagęszczanie nasypów rozliczane będzie według KNR 2-01 0236-01</w:t>
      </w:r>
      <w:r w:rsidR="0031501D" w:rsidRPr="005717A4">
        <w:rPr>
          <w:rStyle w:val="cs91ef8b521"/>
          <w:b w:val="0"/>
        </w:rPr>
        <w:t xml:space="preserve">. Sprzęt – symbol klasyf. 12622. </w:t>
      </w:r>
      <w:r w:rsidR="005F416E" w:rsidRPr="005717A4">
        <w:rPr>
          <w:rStyle w:val="cs91ef8b521"/>
          <w:b w:val="0"/>
        </w:rPr>
        <w:t>Norma stała i bez zmian  0,1337 r-g/m3, 0,0704 m-g/m3</w:t>
      </w:r>
    </w:p>
    <w:p w14:paraId="532804B9" w14:textId="5DC47CB7" w:rsidR="0096598B" w:rsidRPr="00F5079C" w:rsidRDefault="0096598B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 w:rsidRPr="005717A4">
        <w:rPr>
          <w:rStyle w:val="cs91ef8b521"/>
          <w:b w:val="0"/>
        </w:rPr>
        <w:t xml:space="preserve">Piasek do zasypywania wykopów </w:t>
      </w:r>
      <w:r w:rsidR="0099602E" w:rsidRPr="005717A4">
        <w:rPr>
          <w:rStyle w:val="cs91ef8b521"/>
          <w:b w:val="0"/>
        </w:rPr>
        <w:t xml:space="preserve">- pozycja kosztorysowa własna tylko materiał – symbol klasyf. 1601801. </w:t>
      </w:r>
    </w:p>
    <w:p w14:paraId="15C9DA5C" w14:textId="56F3AA9F" w:rsidR="005717A4" w:rsidRDefault="005717A4" w:rsidP="0096598B">
      <w:pPr>
        <w:pStyle w:val="Default"/>
        <w:numPr>
          <w:ilvl w:val="0"/>
          <w:numId w:val="3"/>
        </w:numPr>
        <w:jc w:val="both"/>
      </w:pPr>
      <w:r>
        <w:rPr>
          <w:rStyle w:val="cs91ef8b521"/>
          <w:b w:val="0"/>
          <w:bCs w:val="0"/>
        </w:rPr>
        <w:t xml:space="preserve"> Wywóz </w:t>
      </w:r>
      <w:r w:rsidRPr="005717A4">
        <w:rPr>
          <w:rStyle w:val="cs91ef8b521"/>
          <w:b w:val="0"/>
        </w:rPr>
        <w:t xml:space="preserve">urobku rozliczany będzie według KNR 2-01 0214-04. Krotność rozliczana będzie na podstawie  najkrótszej długości trasy przejazdu samochodu od miejsca awarii do miejsc wskazanych przez Wykonawcę w ofercie i wyznaczana  będzie w oparciu o ogólnodostępne aplikacje do planowania tras podróży samochodem. </w:t>
      </w:r>
      <w:r w:rsidRPr="005717A4">
        <w:t xml:space="preserve">Sprzęt – symbol klasyf. 39811, lub 39812, lub 39813, lub 39814.  </w:t>
      </w:r>
      <w:r w:rsidRPr="00867E8A">
        <w:t>Norma dla sprzętu uzależniona od rodzaju zastosowanego samochodu</w:t>
      </w:r>
      <w:r w:rsidR="00187090">
        <w:t xml:space="preserve">. </w:t>
      </w:r>
    </w:p>
    <w:p w14:paraId="76778892" w14:textId="6F87124B" w:rsidR="005717A4" w:rsidRPr="005717A4" w:rsidRDefault="005717A4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>
        <w:t xml:space="preserve"> Przywóz </w:t>
      </w:r>
      <w:r w:rsidRPr="005717A4">
        <w:rPr>
          <w:rStyle w:val="cs91ef8b521"/>
          <w:b w:val="0"/>
        </w:rPr>
        <w:t xml:space="preserve">piasku rozliczany będzie według KNR 2-01 0214-03.  Krotność rozliczana będzie na podstawie  najkrótszej długości trasy przejazdu samochodu od miejsca awarii do miejsc wskazanych przez Wykonawcę w ofercie i wyznaczana  będzie w oparciu o ogólnodostępne aplikacje do planowania tras podróży samochodem. Sprzęt – symbol klasyf. 39811, lub 39812, lub 39813, lub 39814.  </w:t>
      </w:r>
      <w:r w:rsidRPr="00867E8A">
        <w:t>Norma dla sprzętu uzależniona od rodzaju zastosowanego samochodu</w:t>
      </w:r>
      <w:r w:rsidRPr="005717A4" w:rsidDel="006775E6">
        <w:rPr>
          <w:rStyle w:val="cs91ef8b521"/>
          <w:b w:val="0"/>
        </w:rPr>
        <w:t xml:space="preserve"> </w:t>
      </w:r>
    </w:p>
    <w:p w14:paraId="090E1327" w14:textId="3E53BBC3" w:rsidR="005717A4" w:rsidRPr="004C5961" w:rsidRDefault="005717A4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  <w:color w:val="000000" w:themeColor="text1"/>
        </w:rPr>
      </w:pPr>
      <w:r>
        <w:rPr>
          <w:rStyle w:val="cs91ef8b521"/>
          <w:b w:val="0"/>
        </w:rPr>
        <w:t xml:space="preserve"> </w:t>
      </w:r>
      <w:r w:rsidRPr="004C5961">
        <w:rPr>
          <w:rStyle w:val="cs91ef8b521"/>
          <w:b w:val="0"/>
          <w:color w:val="000000" w:themeColor="text1"/>
        </w:rPr>
        <w:t xml:space="preserve">Umocnienie </w:t>
      </w:r>
      <w:r w:rsidRPr="004C5961">
        <w:rPr>
          <w:rStyle w:val="cs91ef8b521"/>
          <w:b w:val="0"/>
          <w:bCs w:val="0"/>
          <w:color w:val="000000" w:themeColor="text1"/>
        </w:rPr>
        <w:t>ścian wykopu- rozliczenie będzie według KNR AT-11 01</w:t>
      </w:r>
    </w:p>
    <w:p w14:paraId="74071D71" w14:textId="5E4EBDC8" w:rsidR="00F33071" w:rsidRPr="00F33071" w:rsidRDefault="00F33071" w:rsidP="00F33071">
      <w:pPr>
        <w:pStyle w:val="Default"/>
        <w:numPr>
          <w:ilvl w:val="0"/>
          <w:numId w:val="3"/>
        </w:numPr>
        <w:jc w:val="both"/>
      </w:pPr>
      <w:r>
        <w:rPr>
          <w:rStyle w:val="cs91ef8b521"/>
          <w:b w:val="0"/>
          <w:bCs w:val="0"/>
        </w:rPr>
        <w:t xml:space="preserve">Pompowanie  </w:t>
      </w:r>
      <w:r w:rsidRPr="001B258D">
        <w:rPr>
          <w:color w:val="000000" w:themeColor="text1"/>
        </w:rPr>
        <w:t>wody z wykopu rozliczane będzie według KNR 19-01 0107-08 -  oraz KNR 19-01 0107-07</w:t>
      </w:r>
      <w:r>
        <w:rPr>
          <w:color w:val="000000" w:themeColor="text1"/>
        </w:rPr>
        <w:t xml:space="preserve">. </w:t>
      </w:r>
      <w:r>
        <w:t xml:space="preserve">Dla </w:t>
      </w:r>
      <w:r w:rsidRPr="001B258D">
        <w:rPr>
          <w:color w:val="000000" w:themeColor="text1"/>
        </w:rPr>
        <w:t>KNR 19-01 0107-07</w:t>
      </w:r>
      <w:r>
        <w:rPr>
          <w:color w:val="000000" w:themeColor="text1"/>
        </w:rPr>
        <w:t xml:space="preserve"> norma stała i bez zmian 0,72*2 r-g/kpl. </w:t>
      </w:r>
      <w:r w:rsidR="003E5151">
        <w:rPr>
          <w:color w:val="000000" w:themeColor="text1"/>
        </w:rPr>
        <w:t>Dodać sprzęt – samochód – norma stała i bez zmian 0,01 m-g/kpl.</w:t>
      </w:r>
      <w:r w:rsidR="00D470D4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Dla </w:t>
      </w:r>
      <w:r w:rsidRPr="001B258D">
        <w:rPr>
          <w:color w:val="000000" w:themeColor="text1"/>
        </w:rPr>
        <w:t>KNR 19-01 0107-08</w:t>
      </w:r>
      <w:r>
        <w:rPr>
          <w:color w:val="000000" w:themeColor="text1"/>
        </w:rPr>
        <w:t xml:space="preserve"> </w:t>
      </w:r>
      <w:r w:rsidR="005D3BD1">
        <w:rPr>
          <w:color w:val="000000" w:themeColor="text1"/>
        </w:rPr>
        <w:t>norma stała i bez zmian 1 m-g/m-g.</w:t>
      </w:r>
    </w:p>
    <w:p w14:paraId="5F7FB8F2" w14:textId="77777777" w:rsidR="00F33071" w:rsidRPr="00F33071" w:rsidRDefault="00F33071" w:rsidP="00F33071">
      <w:pPr>
        <w:pStyle w:val="Default"/>
        <w:ind w:start="54pt"/>
        <w:jc w:val="both"/>
        <w:rPr>
          <w:rStyle w:val="cs91ef8b521"/>
          <w:b w:val="0"/>
          <w:bCs w:val="0"/>
          <w:color w:val="FF0000"/>
        </w:rPr>
      </w:pPr>
    </w:p>
    <w:p w14:paraId="2D56EE33" w14:textId="6803735D" w:rsidR="005717A4" w:rsidRPr="005717A4" w:rsidRDefault="005717A4" w:rsidP="00F33071">
      <w:pPr>
        <w:pStyle w:val="Default"/>
        <w:ind w:start="54pt"/>
        <w:jc w:val="both"/>
        <w:rPr>
          <w:rStyle w:val="cs91ef8b521"/>
          <w:b w:val="0"/>
          <w:bCs w:val="0"/>
        </w:rPr>
      </w:pPr>
    </w:p>
    <w:p w14:paraId="64596E07" w14:textId="77777777" w:rsidR="001B258D" w:rsidRPr="005717A4" w:rsidRDefault="001B258D" w:rsidP="00891DA5">
      <w:pPr>
        <w:pStyle w:val="Default"/>
        <w:ind w:start="36pt"/>
        <w:jc w:val="both"/>
        <w:rPr>
          <w:b/>
        </w:rPr>
      </w:pPr>
    </w:p>
    <w:p w14:paraId="2B65CA93" w14:textId="22703324" w:rsidR="00891DA5" w:rsidRPr="005717A4" w:rsidRDefault="00891DA5" w:rsidP="00891DA5">
      <w:pPr>
        <w:pStyle w:val="Default"/>
        <w:ind w:start="36pt"/>
        <w:jc w:val="both"/>
        <w:rPr>
          <w:b/>
        </w:rPr>
      </w:pPr>
      <w:r w:rsidRPr="005717A4">
        <w:rPr>
          <w:b/>
        </w:rPr>
        <w:t xml:space="preserve">III Roboty naprawczo- montażowe </w:t>
      </w:r>
    </w:p>
    <w:p w14:paraId="7F5A82AD" w14:textId="4566C205" w:rsidR="00A045FF" w:rsidRPr="005717A4" w:rsidRDefault="00A045FF" w:rsidP="00891DA5">
      <w:pPr>
        <w:pStyle w:val="Default"/>
        <w:ind w:start="36pt"/>
        <w:jc w:val="both"/>
        <w:rPr>
          <w:b/>
        </w:rPr>
      </w:pPr>
    </w:p>
    <w:p w14:paraId="70566482" w14:textId="74FF66A5" w:rsidR="00A045FF" w:rsidRPr="005717A4" w:rsidRDefault="00A045FF" w:rsidP="00891DA5">
      <w:pPr>
        <w:pStyle w:val="Default"/>
        <w:ind w:start="36pt"/>
        <w:jc w:val="both"/>
        <w:rPr>
          <w:b/>
        </w:rPr>
      </w:pPr>
      <w:r w:rsidRPr="005717A4">
        <w:rPr>
          <w:b/>
        </w:rPr>
        <w:t>Przy kosztorysowaniu robót naprawczo – montażowych należy wybrać pracę wiodącą (naprawa hydrantu, naprawa zasuwy, naprawa rurociągu, naprawa armatury) i do niej dopisywać dodatkowe materiały jak opisano poniżej.</w:t>
      </w:r>
    </w:p>
    <w:p w14:paraId="0C067F82" w14:textId="77777777" w:rsidR="00A045FF" w:rsidRPr="005717A4" w:rsidRDefault="00A045FF" w:rsidP="00891DA5">
      <w:pPr>
        <w:pStyle w:val="Default"/>
        <w:ind w:start="36pt"/>
        <w:jc w:val="both"/>
        <w:rPr>
          <w:b/>
        </w:rPr>
      </w:pPr>
    </w:p>
    <w:p w14:paraId="16C5CFCB" w14:textId="77777777" w:rsidR="00891DA5" w:rsidRPr="005717A4" w:rsidRDefault="00891DA5" w:rsidP="00891DA5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206904C6" w14:textId="072FF014" w:rsidR="00A045FF" w:rsidRPr="005717A4" w:rsidRDefault="00DE0581" w:rsidP="00A045FF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5717A4">
        <w:rPr>
          <w:rStyle w:val="cs91ef8b521"/>
          <w:b w:val="0"/>
          <w:bCs w:val="0"/>
          <w:color w:val="000000" w:themeColor="text1"/>
        </w:rPr>
        <w:t>Naprawa/w</w:t>
      </w:r>
      <w:r w:rsidR="00C07381" w:rsidRPr="005717A4">
        <w:rPr>
          <w:rStyle w:val="cs91ef8b521"/>
          <w:b w:val="0"/>
          <w:bCs w:val="0"/>
          <w:color w:val="000000" w:themeColor="text1"/>
        </w:rPr>
        <w:t>ymiana hydrantów rozliczana będzie według KNR 2-18 0315</w:t>
      </w:r>
      <w:r w:rsidR="00FF20D6" w:rsidRPr="005717A4">
        <w:rPr>
          <w:rStyle w:val="cs91ef8b521"/>
          <w:b w:val="0"/>
          <w:bCs w:val="0"/>
          <w:color w:val="000000" w:themeColor="text1"/>
        </w:rPr>
        <w:t>. W wykazie materiałów dodać dodatkowe materiały użyte przy naprawie, nie wymienione w pozycji kosztorysowej (kształtki, armatura, rury)</w:t>
      </w:r>
      <w:r w:rsidR="001F49A0" w:rsidRPr="005717A4">
        <w:rPr>
          <w:rStyle w:val="cs91ef8b521"/>
          <w:b w:val="0"/>
          <w:bCs w:val="0"/>
          <w:color w:val="000000" w:themeColor="text1"/>
        </w:rPr>
        <w:t xml:space="preserve"> zg z obmiarem robót na budowie</w:t>
      </w:r>
      <w:r w:rsidR="00FF20D6" w:rsidRPr="005717A4">
        <w:rPr>
          <w:rStyle w:val="cs91ef8b521"/>
          <w:b w:val="0"/>
          <w:bCs w:val="0"/>
          <w:color w:val="000000" w:themeColor="text1"/>
        </w:rPr>
        <w:t xml:space="preserve">.  Norma </w:t>
      </w:r>
      <w:r w:rsidR="008F50F9">
        <w:rPr>
          <w:rStyle w:val="cs91ef8b521"/>
          <w:b w:val="0"/>
          <w:bCs w:val="0"/>
          <w:color w:val="000000" w:themeColor="text1"/>
        </w:rPr>
        <w:t xml:space="preserve">robocizny i </w:t>
      </w:r>
      <w:r w:rsidR="001463FA" w:rsidRPr="005717A4">
        <w:rPr>
          <w:rStyle w:val="cs91ef8b521"/>
          <w:b w:val="0"/>
          <w:bCs w:val="0"/>
          <w:color w:val="000000" w:themeColor="text1"/>
        </w:rPr>
        <w:t xml:space="preserve">sprzętu </w:t>
      </w:r>
      <w:r w:rsidR="00A045FF" w:rsidRPr="005717A4">
        <w:rPr>
          <w:rStyle w:val="cs91ef8b521"/>
          <w:b w:val="0"/>
          <w:bCs w:val="0"/>
          <w:color w:val="000000" w:themeColor="text1"/>
        </w:rPr>
        <w:t>zg. z przypisaną automatycznie wartością</w:t>
      </w:r>
      <w:r w:rsidR="008F50F9">
        <w:rPr>
          <w:rStyle w:val="cs91ef8b521"/>
          <w:b w:val="0"/>
          <w:bCs w:val="0"/>
          <w:color w:val="000000" w:themeColor="text1"/>
        </w:rPr>
        <w:t xml:space="preserve"> r-g i</w:t>
      </w:r>
      <w:r w:rsidR="00A045FF" w:rsidRPr="005717A4">
        <w:rPr>
          <w:rStyle w:val="cs91ef8b521"/>
          <w:b w:val="0"/>
          <w:bCs w:val="0"/>
          <w:color w:val="000000" w:themeColor="text1"/>
        </w:rPr>
        <w:t xml:space="preserve"> m-g do pozycji w programie Norma.</w:t>
      </w:r>
    </w:p>
    <w:p w14:paraId="39CF50C8" w14:textId="77777777" w:rsidR="00A045FF" w:rsidRPr="005717A4" w:rsidRDefault="00A045FF" w:rsidP="0042784B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787DD6C9" w14:textId="5FE6A9BE" w:rsidR="002F7F63" w:rsidRPr="001B258D" w:rsidRDefault="00A045FF" w:rsidP="0042784B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5717A4">
        <w:rPr>
          <w:rStyle w:val="cs91ef8b521"/>
          <w:b w:val="0"/>
          <w:bCs w:val="0"/>
          <w:color w:val="000000" w:themeColor="text1"/>
        </w:rPr>
        <w:t>Naprawa/wymiana odcinka sieci wodociągowej rozliczana będzie według pozycji KNR-W 2-18 01 (długość zg. z obmiarem robót na budowie</w:t>
      </w:r>
      <w:r w:rsidR="008F50F9">
        <w:rPr>
          <w:rStyle w:val="cs91ef8b521"/>
          <w:b w:val="0"/>
          <w:bCs w:val="0"/>
          <w:color w:val="000000" w:themeColor="text1"/>
        </w:rPr>
        <w:t>, lub szkicem geodezyjnym – jeżeli będzie wymagany</w:t>
      </w:r>
      <w:r w:rsidRPr="005717A4">
        <w:rPr>
          <w:rStyle w:val="cs91ef8b521"/>
          <w:b w:val="0"/>
          <w:bCs w:val="0"/>
          <w:color w:val="000000" w:themeColor="text1"/>
        </w:rPr>
        <w:t xml:space="preserve">). Uwaga – z wykazu materiałów przypisanego z automatu przez program kosztorysowy usunąć należy wszystkie materiały poza rurą i materiałami pomocniczymi na poziomie 1,5 %. </w:t>
      </w:r>
      <w:r w:rsidRPr="005717A4">
        <w:rPr>
          <w:rStyle w:val="cs91ef8b521"/>
          <w:b w:val="0"/>
          <w:bCs w:val="0"/>
          <w:color w:val="000000" w:themeColor="text1"/>
        </w:rPr>
        <w:br/>
        <w:t>W wykazie materiałów dodać dodatkowe materiały użyte przy naprawie, nie wymienione w pozycji kosztorysowej (kształtki, armatura) zg</w:t>
      </w:r>
      <w:r w:rsidR="004B4F56">
        <w:rPr>
          <w:rStyle w:val="cs91ef8b521"/>
          <w:b w:val="0"/>
          <w:bCs w:val="0"/>
          <w:color w:val="000000" w:themeColor="text1"/>
        </w:rPr>
        <w:t>.</w:t>
      </w:r>
      <w:r w:rsidRPr="005717A4">
        <w:rPr>
          <w:rStyle w:val="cs91ef8b521"/>
          <w:b w:val="0"/>
          <w:bCs w:val="0"/>
          <w:color w:val="000000" w:themeColor="text1"/>
        </w:rPr>
        <w:t xml:space="preserve"> z obmiarem robót na budowie..  Norma </w:t>
      </w:r>
      <w:r w:rsidR="008F50F9">
        <w:rPr>
          <w:rStyle w:val="cs91ef8b521"/>
          <w:b w:val="0"/>
          <w:bCs w:val="0"/>
          <w:color w:val="000000" w:themeColor="text1"/>
        </w:rPr>
        <w:t xml:space="preserve">robocizny i </w:t>
      </w:r>
      <w:r w:rsidR="001463FA" w:rsidRPr="005717A4">
        <w:rPr>
          <w:rStyle w:val="cs91ef8b521"/>
          <w:b w:val="0"/>
          <w:bCs w:val="0"/>
          <w:color w:val="000000" w:themeColor="text1"/>
        </w:rPr>
        <w:t xml:space="preserve">sprzętu </w:t>
      </w:r>
      <w:r w:rsidRPr="005717A4">
        <w:rPr>
          <w:rStyle w:val="cs91ef8b521"/>
          <w:b w:val="0"/>
          <w:bCs w:val="0"/>
          <w:color w:val="000000" w:themeColor="text1"/>
        </w:rPr>
        <w:t>zg. z przypisaną automatycznie wartoś</w:t>
      </w:r>
      <w:r w:rsidRPr="001B258D">
        <w:rPr>
          <w:rStyle w:val="cs91ef8b521"/>
          <w:b w:val="0"/>
          <w:bCs w:val="0"/>
          <w:color w:val="000000" w:themeColor="text1"/>
        </w:rPr>
        <w:t>cią</w:t>
      </w:r>
      <w:r w:rsidR="008F50F9">
        <w:rPr>
          <w:rStyle w:val="cs91ef8b521"/>
          <w:b w:val="0"/>
          <w:bCs w:val="0"/>
          <w:color w:val="000000" w:themeColor="text1"/>
        </w:rPr>
        <w:t xml:space="preserve"> r-g i</w:t>
      </w:r>
      <w:r w:rsidRPr="001B258D">
        <w:rPr>
          <w:rStyle w:val="cs91ef8b521"/>
          <w:b w:val="0"/>
          <w:bCs w:val="0"/>
          <w:color w:val="000000" w:themeColor="text1"/>
        </w:rPr>
        <w:t xml:space="preserve"> m-g do pozycji w programie Norma.</w:t>
      </w:r>
      <w:r w:rsidR="008F50F9">
        <w:rPr>
          <w:rStyle w:val="cs91ef8b521"/>
          <w:b w:val="0"/>
          <w:bCs w:val="0"/>
          <w:color w:val="000000" w:themeColor="text1"/>
        </w:rPr>
        <w:t xml:space="preserve"> </w:t>
      </w:r>
    </w:p>
    <w:p w14:paraId="0CF95BE3" w14:textId="77777777" w:rsidR="002F7F63" w:rsidRPr="001B258D" w:rsidRDefault="002F7F63" w:rsidP="0042784B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0D732239" w14:textId="4F4A0067" w:rsidR="00021842" w:rsidRPr="004B4F56" w:rsidRDefault="002F7F63" w:rsidP="005A5777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4B4F56">
        <w:rPr>
          <w:rStyle w:val="cs91ef8b521"/>
          <w:b w:val="0"/>
          <w:bCs w:val="0"/>
          <w:color w:val="000000" w:themeColor="text1"/>
        </w:rPr>
        <w:t xml:space="preserve">Naprawa/wymiana zasuwy na sieci wodociągowej </w:t>
      </w:r>
      <w:r w:rsidR="00021842" w:rsidRPr="004B4F56">
        <w:rPr>
          <w:rStyle w:val="cs91ef8b521"/>
          <w:b w:val="0"/>
          <w:bCs w:val="0"/>
          <w:color w:val="000000" w:themeColor="text1"/>
        </w:rPr>
        <w:t xml:space="preserve">DN &gt; 50 mm </w:t>
      </w:r>
      <w:r w:rsidRPr="004B4F56">
        <w:rPr>
          <w:rStyle w:val="cs91ef8b521"/>
          <w:b w:val="0"/>
          <w:bCs w:val="0"/>
          <w:color w:val="000000" w:themeColor="text1"/>
        </w:rPr>
        <w:t>rozliczana będzie według pozycji dot. zasuw w katalogu KNR 2-18 03. Uwaga – z wykazu materiałów przypisanego z automatu przez program kosztorysowy usunąć należy wszystkie materiały poza zasuwą, obudową te</w:t>
      </w:r>
      <w:r w:rsidRPr="005A5777">
        <w:rPr>
          <w:rStyle w:val="cs91ef8b521"/>
          <w:b w:val="0"/>
          <w:bCs w:val="0"/>
          <w:color w:val="000000" w:themeColor="text1"/>
        </w:rPr>
        <w:t xml:space="preserve">leskopową, skrzynką do zasuw i materiałami pomocniczymi na poziomie 1,5 %. </w:t>
      </w:r>
      <w:r w:rsidRPr="005A5777">
        <w:rPr>
          <w:rStyle w:val="cs91ef8b521"/>
          <w:b w:val="0"/>
          <w:bCs w:val="0"/>
          <w:color w:val="000000" w:themeColor="text1"/>
        </w:rPr>
        <w:br/>
        <w:t>W wykazie materiałów dodać dodatkowe materiały użyte przy naprawie, nie wymienione w pozycji kosztorysowej (kształtki, armatura</w:t>
      </w:r>
      <w:r w:rsidR="001463FA" w:rsidRPr="005A5777">
        <w:rPr>
          <w:rStyle w:val="cs91ef8b521"/>
          <w:b w:val="0"/>
          <w:bCs w:val="0"/>
          <w:color w:val="000000" w:themeColor="text1"/>
        </w:rPr>
        <w:t>, rura</w:t>
      </w:r>
      <w:r w:rsidRPr="005A5777">
        <w:rPr>
          <w:rStyle w:val="cs91ef8b521"/>
          <w:b w:val="0"/>
          <w:bCs w:val="0"/>
          <w:color w:val="000000" w:themeColor="text1"/>
        </w:rPr>
        <w:t xml:space="preserve">) zg z obmiarem robót na budowie.  Norma </w:t>
      </w:r>
      <w:r w:rsidR="00480E20" w:rsidRPr="005A5777">
        <w:rPr>
          <w:rStyle w:val="cs91ef8b521"/>
          <w:b w:val="0"/>
          <w:bCs w:val="0"/>
          <w:color w:val="000000" w:themeColor="text1"/>
        </w:rPr>
        <w:t xml:space="preserve">robocizny i </w:t>
      </w:r>
      <w:r w:rsidR="001463FA" w:rsidRPr="005A5777">
        <w:rPr>
          <w:rStyle w:val="cs91ef8b521"/>
          <w:b w:val="0"/>
          <w:bCs w:val="0"/>
          <w:color w:val="000000" w:themeColor="text1"/>
        </w:rPr>
        <w:t xml:space="preserve">sprzętu </w:t>
      </w:r>
      <w:r w:rsidRPr="005A5777">
        <w:rPr>
          <w:rStyle w:val="cs91ef8b521"/>
          <w:b w:val="0"/>
          <w:bCs w:val="0"/>
          <w:color w:val="000000" w:themeColor="text1"/>
        </w:rPr>
        <w:t xml:space="preserve">zg. z przypisaną automatycznie wartością </w:t>
      </w:r>
      <w:r w:rsidR="00480E20" w:rsidRPr="005A5777">
        <w:rPr>
          <w:rStyle w:val="cs91ef8b521"/>
          <w:b w:val="0"/>
          <w:bCs w:val="0"/>
          <w:color w:val="000000" w:themeColor="text1"/>
        </w:rPr>
        <w:t xml:space="preserve">r-g i </w:t>
      </w:r>
      <w:r w:rsidRPr="005A5777">
        <w:rPr>
          <w:rStyle w:val="cs91ef8b521"/>
          <w:b w:val="0"/>
          <w:bCs w:val="0"/>
          <w:color w:val="000000" w:themeColor="text1"/>
        </w:rPr>
        <w:t>m-g do pozycji w programie Norma.</w:t>
      </w:r>
      <w:r w:rsidR="00480E20" w:rsidRPr="00480E20">
        <w:t xml:space="preserve"> </w:t>
      </w:r>
    </w:p>
    <w:p w14:paraId="3726E19B" w14:textId="787DAA69" w:rsidR="00021842" w:rsidRPr="001B258D" w:rsidRDefault="00021842" w:rsidP="00021842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 xml:space="preserve">Naprawa/wymiana zasuwy na sieci wodociągowej (na przyłączach) DN &lt; 50 mm rozliczana będzie według pozycji KNR 2-18 0301-01. Uwaga – z wykazu materiałów przypisanego z automatu przez program kosztorysowy usunąć należy wszystkie materiały poza zasuwą, obudową teleskopową, skrzynką do zasuw i materiałami pomocniczymi na poziomie 1,5 %. </w:t>
      </w:r>
      <w:r w:rsidRPr="001B258D">
        <w:rPr>
          <w:rStyle w:val="cs91ef8b521"/>
          <w:b w:val="0"/>
          <w:bCs w:val="0"/>
          <w:color w:val="000000" w:themeColor="text1"/>
        </w:rPr>
        <w:br/>
        <w:t>W wykazie materiałów dodać dodatkowe materiały użyte przy naprawie, nie wymienione w pozycji kosztorysowej (kształtki, armatura</w:t>
      </w:r>
      <w:r w:rsidR="001463FA" w:rsidRPr="001B258D">
        <w:rPr>
          <w:rStyle w:val="cs91ef8b521"/>
          <w:b w:val="0"/>
          <w:bCs w:val="0"/>
          <w:color w:val="000000" w:themeColor="text1"/>
        </w:rPr>
        <w:t>, rura</w:t>
      </w:r>
      <w:r w:rsidRPr="001B258D">
        <w:rPr>
          <w:rStyle w:val="cs91ef8b521"/>
          <w:b w:val="0"/>
          <w:bCs w:val="0"/>
          <w:color w:val="000000" w:themeColor="text1"/>
        </w:rPr>
        <w:t xml:space="preserve">) zg z obmiarem robót na budowie..  Norma </w:t>
      </w:r>
      <w:r w:rsidR="00480E20">
        <w:rPr>
          <w:rStyle w:val="cs91ef8b521"/>
          <w:b w:val="0"/>
          <w:bCs w:val="0"/>
          <w:color w:val="000000" w:themeColor="text1"/>
        </w:rPr>
        <w:t>stała i bez zmian 3,85*0,955 r-g/kpl. i 0,111 m-g/kpl.</w:t>
      </w:r>
    </w:p>
    <w:p w14:paraId="06EB1858" w14:textId="77777777" w:rsidR="00705307" w:rsidRPr="001B258D" w:rsidRDefault="00705307" w:rsidP="0042784B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15207EAA" w14:textId="5A3D0C9D" w:rsidR="00705307" w:rsidRPr="001B258D" w:rsidRDefault="00705307" w:rsidP="00705307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>Naprawa/wymiana armatury wodociągowej w budynku rozliczana będzie według pozycji KNR-W 2-15 0130. W wykazie materiałów dodać dodatkowe materiały użyte przy naprawie, nie wymienione w pozycji kosztorysowej (</w:t>
      </w:r>
      <w:r w:rsidR="00480E20">
        <w:rPr>
          <w:rStyle w:val="cs91ef8b521"/>
          <w:b w:val="0"/>
          <w:bCs w:val="0"/>
          <w:color w:val="000000" w:themeColor="text1"/>
        </w:rPr>
        <w:t xml:space="preserve">konsola wodomierzowa, </w:t>
      </w:r>
      <w:r w:rsidRPr="001B258D">
        <w:rPr>
          <w:rStyle w:val="cs91ef8b521"/>
          <w:b w:val="0"/>
          <w:bCs w:val="0"/>
          <w:color w:val="000000" w:themeColor="text1"/>
        </w:rPr>
        <w:t xml:space="preserve">kształtki, armatura, rura) zg z obmiarem robót na budowie. Norma </w:t>
      </w:r>
      <w:r w:rsidR="00480E20">
        <w:rPr>
          <w:rStyle w:val="cs91ef8b521"/>
          <w:b w:val="0"/>
          <w:bCs w:val="0"/>
          <w:color w:val="000000" w:themeColor="text1"/>
        </w:rPr>
        <w:t xml:space="preserve">robocizny i sprzętu </w:t>
      </w:r>
      <w:r w:rsidRPr="001B258D">
        <w:rPr>
          <w:rStyle w:val="cs91ef8b521"/>
          <w:b w:val="0"/>
          <w:bCs w:val="0"/>
          <w:color w:val="000000" w:themeColor="text1"/>
        </w:rPr>
        <w:t xml:space="preserve">zg. z przypisaną automatycznie wartością </w:t>
      </w:r>
      <w:r w:rsidR="00480E20">
        <w:rPr>
          <w:rStyle w:val="cs91ef8b521"/>
          <w:b w:val="0"/>
          <w:bCs w:val="0"/>
          <w:color w:val="000000" w:themeColor="text1"/>
        </w:rPr>
        <w:t xml:space="preserve">r-g i </w:t>
      </w:r>
      <w:r w:rsidRPr="001B258D">
        <w:rPr>
          <w:rStyle w:val="cs91ef8b521"/>
          <w:b w:val="0"/>
          <w:bCs w:val="0"/>
          <w:color w:val="000000" w:themeColor="text1"/>
        </w:rPr>
        <w:t>m-g do pozycji w programie Norma.</w:t>
      </w:r>
    </w:p>
    <w:p w14:paraId="796731B6" w14:textId="4ABC7DCF" w:rsidR="00705307" w:rsidRPr="001B258D" w:rsidRDefault="00705307" w:rsidP="0042784B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2A5FE9DB" w14:textId="77777777" w:rsidR="002F7F63" w:rsidRPr="001B258D" w:rsidRDefault="002F7F63" w:rsidP="0042784B">
      <w:pPr>
        <w:rPr>
          <w:rStyle w:val="cs91ef8b521"/>
          <w:b w:val="0"/>
          <w:bCs w:val="0"/>
          <w:color w:val="000000" w:themeColor="text1"/>
        </w:rPr>
      </w:pPr>
    </w:p>
    <w:p w14:paraId="21F6B1F2" w14:textId="650DE0A3" w:rsidR="00D72278" w:rsidRDefault="00D72278" w:rsidP="0042784B">
      <w:pPr>
        <w:pStyle w:val="Default"/>
        <w:numPr>
          <w:ilvl w:val="0"/>
          <w:numId w:val="4"/>
        </w:numPr>
        <w:jc w:val="both"/>
        <w:rPr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>Przewierty dł. do 20 m maszyną do wierceń poziomych rozliczane będą według KNR 2-</w:t>
      </w:r>
      <w:r w:rsidR="007B3137">
        <w:rPr>
          <w:rStyle w:val="cs91ef8b521"/>
          <w:b w:val="0"/>
          <w:bCs w:val="0"/>
          <w:color w:val="000000" w:themeColor="text1"/>
        </w:rPr>
        <w:t>28 0402-01</w:t>
      </w:r>
      <w:r w:rsidRPr="001B258D">
        <w:rPr>
          <w:rStyle w:val="cs91ef8b521"/>
          <w:b w:val="0"/>
          <w:bCs w:val="0"/>
          <w:color w:val="000000" w:themeColor="text1"/>
        </w:rPr>
        <w:t xml:space="preserve">. </w:t>
      </w:r>
      <w:r w:rsidRPr="001B258D">
        <w:rPr>
          <w:color w:val="000000" w:themeColor="text1"/>
        </w:rPr>
        <w:t xml:space="preserve">Norma stała i bez zmian  </w:t>
      </w:r>
      <w:r w:rsidR="004E0B0F">
        <w:rPr>
          <w:color w:val="000000" w:themeColor="text1"/>
        </w:rPr>
        <w:t>2</w:t>
      </w:r>
      <w:r w:rsidRPr="001B258D">
        <w:rPr>
          <w:color w:val="000000" w:themeColor="text1"/>
        </w:rPr>
        <w:t xml:space="preserve"> r-g/m, 0,48 m-g/m (</w:t>
      </w:r>
      <w:r w:rsidR="00C2691A">
        <w:rPr>
          <w:color w:val="000000" w:themeColor="text1"/>
        </w:rPr>
        <w:t>maszyna do wierceń poziomych</w:t>
      </w:r>
      <w:r w:rsidRPr="001B258D">
        <w:rPr>
          <w:color w:val="000000" w:themeColor="text1"/>
        </w:rPr>
        <w:t>) i 0,02 m-g/m (</w:t>
      </w:r>
      <w:r w:rsidR="00C2691A" w:rsidRPr="001B258D">
        <w:rPr>
          <w:color w:val="000000" w:themeColor="text1"/>
        </w:rPr>
        <w:t>samoch</w:t>
      </w:r>
      <w:r w:rsidR="00C2691A">
        <w:rPr>
          <w:color w:val="000000" w:themeColor="text1"/>
        </w:rPr>
        <w:t>ód</w:t>
      </w:r>
      <w:r w:rsidRPr="001B258D">
        <w:rPr>
          <w:color w:val="000000" w:themeColor="text1"/>
        </w:rPr>
        <w:t>).</w:t>
      </w:r>
      <w:r w:rsidR="00C2691A">
        <w:rPr>
          <w:color w:val="000000" w:themeColor="text1"/>
        </w:rPr>
        <w:t xml:space="preserve"> Materiał oraz pozostały sprzęt sugerowany przez program Norma usunąć.</w:t>
      </w:r>
    </w:p>
    <w:p w14:paraId="56C070CF" w14:textId="77777777" w:rsidR="00530C42" w:rsidRDefault="00530C42" w:rsidP="00590A4D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2FB49EA0" w14:textId="77777777" w:rsidR="00530C42" w:rsidRDefault="00530C42" w:rsidP="005A5777">
      <w:pPr>
        <w:pStyle w:val="Default"/>
        <w:ind w:start="54pt"/>
        <w:jc w:val="both"/>
        <w:rPr>
          <w:color w:val="000000" w:themeColor="text1"/>
        </w:rPr>
      </w:pPr>
    </w:p>
    <w:p w14:paraId="5E6FADCA" w14:textId="1C6CF31B" w:rsidR="00331D97" w:rsidRPr="001B258D" w:rsidRDefault="00331D97" w:rsidP="00530C42">
      <w:pPr>
        <w:pStyle w:val="Default"/>
        <w:numPr>
          <w:ilvl w:val="0"/>
          <w:numId w:val="4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Naprawy opaskami/obejmami naprawczymi </w:t>
      </w:r>
      <w:r w:rsidR="00530C42">
        <w:rPr>
          <w:color w:val="000000" w:themeColor="text1"/>
        </w:rPr>
        <w:t xml:space="preserve">rozliczne będą według pozycji </w:t>
      </w:r>
      <w:r w:rsidR="00530C42" w:rsidRPr="00530C42">
        <w:rPr>
          <w:color w:val="000000" w:themeColor="text1"/>
        </w:rPr>
        <w:t>KNR 2-18 0110</w:t>
      </w:r>
      <w:r w:rsidR="00530C42">
        <w:rPr>
          <w:color w:val="000000" w:themeColor="text1"/>
        </w:rPr>
        <w:t xml:space="preserve">. W wykazie materiałów pozostawić tylko </w:t>
      </w:r>
      <w:r w:rsidR="005355D1">
        <w:rPr>
          <w:color w:val="000000" w:themeColor="text1"/>
        </w:rPr>
        <w:t xml:space="preserve">opaskę/obejmę naprawczą </w:t>
      </w:r>
      <w:r w:rsidR="005355D1">
        <w:rPr>
          <w:color w:val="000000" w:themeColor="text1"/>
        </w:rPr>
        <w:br/>
      </w:r>
      <w:r w:rsidR="00530C42">
        <w:rPr>
          <w:color w:val="000000" w:themeColor="text1"/>
        </w:rPr>
        <w:t>o odpowiedniej średnicy i materiały pomocnicze 1,5%.</w:t>
      </w:r>
      <w:r w:rsidR="00530C42" w:rsidRPr="00530C42">
        <w:t xml:space="preserve"> </w:t>
      </w:r>
      <w:r w:rsidR="00530C42" w:rsidRPr="00530C42">
        <w:rPr>
          <w:color w:val="000000" w:themeColor="text1"/>
        </w:rPr>
        <w:t>Norma robocizny i sprzętu zg. z przypisaną automatycznie wartością r-g i m-g do pozycji samochodu w programie Norma.</w:t>
      </w:r>
      <w:r w:rsidR="00530C42">
        <w:rPr>
          <w:color w:val="000000" w:themeColor="text1"/>
        </w:rPr>
        <w:t xml:space="preserve"> Uwaga – dla opasek naprawczych mniejszych od DN50 przyjmować pozycję </w:t>
      </w:r>
      <w:r w:rsidR="00530C42" w:rsidRPr="00530C42">
        <w:rPr>
          <w:color w:val="000000" w:themeColor="text1"/>
        </w:rPr>
        <w:t>KNR 2-18 0110-01</w:t>
      </w:r>
      <w:r w:rsidR="00530C42">
        <w:rPr>
          <w:color w:val="000000" w:themeColor="text1"/>
        </w:rPr>
        <w:t>.</w:t>
      </w:r>
    </w:p>
    <w:p w14:paraId="1C7B2158" w14:textId="79A312F2" w:rsidR="00021842" w:rsidRPr="001B258D" w:rsidRDefault="005717A4" w:rsidP="0042784B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</w:p>
    <w:p w14:paraId="62E4DB13" w14:textId="77777777" w:rsidR="00C01623" w:rsidRDefault="00C01623" w:rsidP="00867E8A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2B01090A" w14:textId="77777777" w:rsidR="00C07381" w:rsidRPr="001B258D" w:rsidRDefault="00C07381" w:rsidP="00C07381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61C49434" w14:textId="77777777" w:rsidR="00C07381" w:rsidRPr="00205109" w:rsidRDefault="00C07381" w:rsidP="00C07381">
      <w:pPr>
        <w:pStyle w:val="Default"/>
        <w:jc w:val="both"/>
      </w:pPr>
    </w:p>
    <w:p w14:paraId="4D768B59" w14:textId="77777777" w:rsidR="00FB1F6C" w:rsidRPr="00943E70" w:rsidRDefault="00FB1F6C" w:rsidP="00FB1F6C">
      <w:pPr>
        <w:pStyle w:val="Default"/>
      </w:pPr>
    </w:p>
    <w:p w14:paraId="57CCA3DB" w14:textId="77777777" w:rsidR="00FB1F6C" w:rsidRDefault="00FB1F6C" w:rsidP="00FB1F6C">
      <w:pPr>
        <w:pStyle w:val="Default"/>
      </w:pPr>
    </w:p>
    <w:sectPr w:rsidR="00FB1F6C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6C15B016" w14:textId="77777777" w:rsidR="00544E70" w:rsidRDefault="00544E70" w:rsidP="00186064">
      <w:pPr>
        <w:spacing w:after="0pt" w:line="12pt" w:lineRule="auto"/>
      </w:pPr>
      <w:r>
        <w:separator/>
      </w:r>
    </w:p>
  </w:endnote>
  <w:endnote w:type="continuationSeparator" w:id="0">
    <w:p w14:paraId="067802E8" w14:textId="77777777" w:rsidR="00544E70" w:rsidRDefault="00544E70" w:rsidP="0018606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73E4D8CA" w14:textId="77777777" w:rsidR="00544E70" w:rsidRDefault="00544E70" w:rsidP="00186064">
      <w:pPr>
        <w:spacing w:after="0pt" w:line="12pt" w:lineRule="auto"/>
      </w:pPr>
      <w:r>
        <w:separator/>
      </w:r>
    </w:p>
  </w:footnote>
  <w:footnote w:type="continuationSeparator" w:id="0">
    <w:p w14:paraId="00F40D2C" w14:textId="77777777" w:rsidR="00544E70" w:rsidRDefault="00544E70" w:rsidP="00186064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07516D0"/>
    <w:multiLevelType w:val="hybridMultilevel"/>
    <w:tmpl w:val="173CE042"/>
    <w:lvl w:ilvl="0" w:tplc="E09EAD7E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" w15:restartNumberingAfterBreak="0">
    <w:nsid w:val="29EA43D0"/>
    <w:multiLevelType w:val="hybridMultilevel"/>
    <w:tmpl w:val="C90202FC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" w15:restartNumberingAfterBreak="0">
    <w:nsid w:val="34CB18E3"/>
    <w:multiLevelType w:val="hybridMultilevel"/>
    <w:tmpl w:val="E92242DA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35C15D80"/>
    <w:multiLevelType w:val="hybridMultilevel"/>
    <w:tmpl w:val="68C48A12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4" w15:restartNumberingAfterBreak="0">
    <w:nsid w:val="5EE67951"/>
    <w:multiLevelType w:val="hybridMultilevel"/>
    <w:tmpl w:val="87CAE384"/>
    <w:lvl w:ilvl="0" w:tplc="DE00671E">
      <w:start w:val="1"/>
      <w:numFmt w:val="decimal"/>
      <w:lvlText w:val="%1."/>
      <w:lvlJc w:val="start"/>
      <w:pPr>
        <w:ind w:start="46.3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5" w15:restartNumberingAfterBreak="0">
    <w:nsid w:val="6E115DA0"/>
    <w:multiLevelType w:val="hybridMultilevel"/>
    <w:tmpl w:val="C90202FC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2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6C"/>
    <w:rsid w:val="00007E52"/>
    <w:rsid w:val="00021842"/>
    <w:rsid w:val="00032538"/>
    <w:rsid w:val="00056C62"/>
    <w:rsid w:val="000A0A85"/>
    <w:rsid w:val="001112CE"/>
    <w:rsid w:val="001127D3"/>
    <w:rsid w:val="00125A0B"/>
    <w:rsid w:val="00127288"/>
    <w:rsid w:val="001434A3"/>
    <w:rsid w:val="001463FA"/>
    <w:rsid w:val="00154061"/>
    <w:rsid w:val="00186064"/>
    <w:rsid w:val="00187090"/>
    <w:rsid w:val="001B258D"/>
    <w:rsid w:val="001E312B"/>
    <w:rsid w:val="001F49A0"/>
    <w:rsid w:val="00205109"/>
    <w:rsid w:val="002163CC"/>
    <w:rsid w:val="002205E8"/>
    <w:rsid w:val="00230FA1"/>
    <w:rsid w:val="00235EC4"/>
    <w:rsid w:val="00243428"/>
    <w:rsid w:val="00260811"/>
    <w:rsid w:val="002C18ED"/>
    <w:rsid w:val="002F4C14"/>
    <w:rsid w:val="002F686A"/>
    <w:rsid w:val="002F7F63"/>
    <w:rsid w:val="0031501D"/>
    <w:rsid w:val="00315B31"/>
    <w:rsid w:val="003278D3"/>
    <w:rsid w:val="00331D97"/>
    <w:rsid w:val="003A40AF"/>
    <w:rsid w:val="003C7460"/>
    <w:rsid w:val="003E5151"/>
    <w:rsid w:val="0042694D"/>
    <w:rsid w:val="0042784B"/>
    <w:rsid w:val="004366FE"/>
    <w:rsid w:val="00444074"/>
    <w:rsid w:val="00480E20"/>
    <w:rsid w:val="004837B7"/>
    <w:rsid w:val="004961F9"/>
    <w:rsid w:val="00497E91"/>
    <w:rsid w:val="004B4F56"/>
    <w:rsid w:val="004B767F"/>
    <w:rsid w:val="004C28A7"/>
    <w:rsid w:val="004C5961"/>
    <w:rsid w:val="004D10F6"/>
    <w:rsid w:val="004E0B0F"/>
    <w:rsid w:val="004E4CDF"/>
    <w:rsid w:val="005134C4"/>
    <w:rsid w:val="00530C42"/>
    <w:rsid w:val="005355D1"/>
    <w:rsid w:val="00544E70"/>
    <w:rsid w:val="0055392F"/>
    <w:rsid w:val="005717A4"/>
    <w:rsid w:val="005735FD"/>
    <w:rsid w:val="00574525"/>
    <w:rsid w:val="0057738F"/>
    <w:rsid w:val="005872C9"/>
    <w:rsid w:val="00590A4D"/>
    <w:rsid w:val="005A5777"/>
    <w:rsid w:val="005D3BD1"/>
    <w:rsid w:val="005F0023"/>
    <w:rsid w:val="005F416E"/>
    <w:rsid w:val="00615127"/>
    <w:rsid w:val="00646B6E"/>
    <w:rsid w:val="0066774C"/>
    <w:rsid w:val="006775E6"/>
    <w:rsid w:val="00705307"/>
    <w:rsid w:val="007456DD"/>
    <w:rsid w:val="00761F2D"/>
    <w:rsid w:val="007B3137"/>
    <w:rsid w:val="008150A6"/>
    <w:rsid w:val="00867E8A"/>
    <w:rsid w:val="00891DA5"/>
    <w:rsid w:val="008B3568"/>
    <w:rsid w:val="008E4DA2"/>
    <w:rsid w:val="008E543E"/>
    <w:rsid w:val="008F50F9"/>
    <w:rsid w:val="009050E6"/>
    <w:rsid w:val="00943E70"/>
    <w:rsid w:val="0096598B"/>
    <w:rsid w:val="0097092D"/>
    <w:rsid w:val="0099602E"/>
    <w:rsid w:val="009A7BAC"/>
    <w:rsid w:val="009C6963"/>
    <w:rsid w:val="009D6B78"/>
    <w:rsid w:val="00A045FF"/>
    <w:rsid w:val="00A063A3"/>
    <w:rsid w:val="00A351B9"/>
    <w:rsid w:val="00A362F4"/>
    <w:rsid w:val="00A52BF6"/>
    <w:rsid w:val="00A93625"/>
    <w:rsid w:val="00AC7321"/>
    <w:rsid w:val="00AF3AB4"/>
    <w:rsid w:val="00B36573"/>
    <w:rsid w:val="00B51410"/>
    <w:rsid w:val="00B559D7"/>
    <w:rsid w:val="00B77447"/>
    <w:rsid w:val="00C01623"/>
    <w:rsid w:val="00C07381"/>
    <w:rsid w:val="00C2691A"/>
    <w:rsid w:val="00C740BB"/>
    <w:rsid w:val="00D26748"/>
    <w:rsid w:val="00D470D4"/>
    <w:rsid w:val="00D5651C"/>
    <w:rsid w:val="00D63BFF"/>
    <w:rsid w:val="00D664F1"/>
    <w:rsid w:val="00D72278"/>
    <w:rsid w:val="00DA04F3"/>
    <w:rsid w:val="00DE0581"/>
    <w:rsid w:val="00E256A6"/>
    <w:rsid w:val="00E57762"/>
    <w:rsid w:val="00EA6B6D"/>
    <w:rsid w:val="00F12FB9"/>
    <w:rsid w:val="00F33071"/>
    <w:rsid w:val="00F5079C"/>
    <w:rsid w:val="00F64934"/>
    <w:rsid w:val="00F70E41"/>
    <w:rsid w:val="00F74CC8"/>
    <w:rsid w:val="00FB1F6C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AA17F6"/>
  <w15:chartTrackingRefBased/>
  <w15:docId w15:val="{C1D1FE9E-27AE-4408-897F-51289650334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1F6C"/>
    <w:pPr>
      <w:autoSpaceDE w:val="0"/>
      <w:autoSpaceDN w:val="0"/>
      <w:adjustRightInd w:val="0"/>
      <w:spacing w:after="0pt" w:line="12pt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064"/>
    <w:pPr>
      <w:spacing w:after="0pt" w:line="12pt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0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064"/>
    <w:rPr>
      <w:vertAlign w:val="superscript"/>
    </w:rPr>
  </w:style>
  <w:style w:type="character" w:customStyle="1" w:styleId="cs91ef8b521">
    <w:name w:val="cs91ef8b521"/>
    <w:basedOn w:val="Domylnaczcionkaakapitu"/>
    <w:rsid w:val="0096598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891DA5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6C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6C62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6C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6C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6C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C62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C6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045FF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</TotalTime>
  <Pages>4</Pages>
  <Words>1292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Rogowicz</dc:creator>
  <cp:keywords/>
  <dc:description/>
  <cp:lastModifiedBy>Paweł Rogowicz</cp:lastModifiedBy>
  <cp:revision>2</cp:revision>
  <cp:lastPrinted>2022-06-20T08:34:00Z</cp:lastPrinted>
  <dcterms:created xsi:type="dcterms:W3CDTF">2022-06-20T11:03:00Z</dcterms:created>
  <dcterms:modified xsi:type="dcterms:W3CDTF">2022-06-20T11:03:00Z</dcterms:modified>
</cp:coreProperties>
</file>